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24"/>
          <w:szCs w:val="32"/>
        </w:rPr>
      </w:pPr>
    </w:p>
    <w:p>
      <w:pPr>
        <w:jc w:val="center"/>
        <w:rPr>
          <w:b/>
          <w:bCs/>
          <w:color w:val="000000"/>
          <w:sz w:val="24"/>
          <w:szCs w:val="32"/>
        </w:rPr>
      </w:pPr>
    </w:p>
    <w:p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客服热线网点版扫码登录教程</w:t>
      </w:r>
    </w:p>
    <w:p>
      <w:pPr>
        <w:jc w:val="left"/>
        <w:rPr>
          <w:b/>
          <w:bCs/>
          <w:color w:val="000000"/>
          <w:sz w:val="24"/>
          <w:szCs w:val="32"/>
        </w:rPr>
      </w:pPr>
      <w:bookmarkStart w:id="0" w:name="_GoBack"/>
      <w:bookmarkEnd w:id="0"/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b/>
          <w:bCs/>
          <w:color w:val="000000"/>
          <w:sz w:val="24"/>
          <w:szCs w:val="32"/>
        </w:rPr>
        <w:t>1</w:t>
      </w:r>
      <w:r>
        <w:rPr>
          <w:rFonts w:hint="eastAsia"/>
          <w:b/>
          <w:bCs/>
          <w:color w:val="000000"/>
          <w:sz w:val="24"/>
          <w:szCs w:val="32"/>
        </w:rPr>
        <w:t>、打开客服热线网点版原客户端会自动升级到最新版本（v20240510），输入客服热线网点版账号，直接扫码登录即可；如果未升级，手动下载链接：</w:t>
      </w:r>
      <w:r>
        <w:rPr>
          <w:rFonts w:ascii="宋体" w:hAnsi="宋体" w:eastAsia="宋体" w:cs="宋体"/>
          <w:kern w:val="0"/>
          <w:sz w:val="24"/>
        </w:rPr>
        <w:t>http://ydnbsw.yundasys.com:31083/view/noticeInfo.html?id=10037&amp;cid=16</w:t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rFonts w:hint="eastAsia"/>
          <w:b/>
          <w:bCs/>
          <w:color w:val="000000"/>
          <w:sz w:val="24"/>
          <w:szCs w:val="32"/>
        </w:rPr>
        <w:drawing>
          <wp:inline distT="0" distB="0" distL="0" distR="0">
            <wp:extent cx="2209800" cy="2204720"/>
            <wp:effectExtent l="0" t="0" r="0" b="5080"/>
            <wp:docPr id="2081985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8519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378" cy="22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b/>
          <w:bCs/>
          <w:color w:val="000000"/>
          <w:sz w:val="24"/>
          <w:szCs w:val="32"/>
        </w:rPr>
        <w:t>2</w:t>
      </w:r>
      <w:r>
        <w:rPr>
          <w:rFonts w:hint="eastAsia"/>
          <w:b/>
          <w:bCs/>
          <w:color w:val="000000"/>
          <w:sz w:val="24"/>
          <w:szCs w:val="32"/>
        </w:rPr>
        <w:t>、扫码登录：打开客户端，输入员工编号（</w:t>
      </w:r>
      <w:r>
        <w:rPr>
          <w:rFonts w:hint="eastAsia"/>
          <w:b/>
          <w:bCs/>
          <w:color w:val="FF0000"/>
          <w:sz w:val="24"/>
          <w:szCs w:val="32"/>
        </w:rPr>
        <w:t>即韵呼宝账号，不是工号</w:t>
      </w:r>
      <w:r>
        <w:rPr>
          <w:rFonts w:hint="eastAsia"/>
          <w:b/>
          <w:bCs/>
          <w:color w:val="000000"/>
          <w:sz w:val="24"/>
          <w:szCs w:val="32"/>
        </w:rPr>
        <w:t>），点击扫码登录弹出扫码登录二维码，打开手机app韵达空间直接扫码登录即可，</w:t>
      </w:r>
      <w:r>
        <w:rPr>
          <w:rFonts w:hint="eastAsia"/>
          <w:b/>
          <w:bCs/>
          <w:color w:val="FF0000"/>
          <w:sz w:val="24"/>
          <w:szCs w:val="32"/>
        </w:rPr>
        <w:t>扫码的工号必须与输入的韵呼宝账号属于同一个网点</w:t>
      </w:r>
      <w:r>
        <w:rPr>
          <w:rFonts w:hint="eastAsia"/>
          <w:b/>
          <w:bCs/>
          <w:color w:val="000000"/>
          <w:sz w:val="24"/>
          <w:szCs w:val="32"/>
        </w:rPr>
        <w:t>；</w:t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b/>
          <w:bCs/>
          <w:color w:val="000000"/>
          <w:sz w:val="24"/>
          <w:szCs w:val="32"/>
        </w:rPr>
        <w:drawing>
          <wp:inline distT="0" distB="0" distL="0" distR="0">
            <wp:extent cx="4702810" cy="2032000"/>
            <wp:effectExtent l="0" t="0" r="2540" b="6350"/>
            <wp:docPr id="9636184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18434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008" cy="20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00"/>
          <w:sz w:val="24"/>
          <w:szCs w:val="32"/>
        </w:rPr>
      </w:pP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b/>
          <w:bCs/>
          <w:color w:val="000000"/>
          <w:sz w:val="24"/>
          <w:szCs w:val="32"/>
        </w:rPr>
        <w:t>3</w:t>
      </w:r>
      <w:r>
        <w:rPr>
          <w:rFonts w:hint="eastAsia"/>
          <w:b/>
          <w:bCs/>
          <w:color w:val="000000"/>
          <w:sz w:val="24"/>
          <w:szCs w:val="32"/>
        </w:rPr>
        <w:t>、未输入员工编号或</w:t>
      </w:r>
      <w:r>
        <w:rPr>
          <w:rFonts w:hint="eastAsia"/>
          <w:b/>
          <w:bCs/>
          <w:color w:val="FF0000"/>
          <w:sz w:val="24"/>
          <w:szCs w:val="32"/>
        </w:rPr>
        <w:t>输入的员工编号不属于扫码工号所属的网点</w:t>
      </w:r>
      <w:r>
        <w:rPr>
          <w:rFonts w:hint="eastAsia"/>
          <w:b/>
          <w:bCs/>
          <w:color w:val="000000"/>
          <w:sz w:val="24"/>
          <w:szCs w:val="32"/>
        </w:rPr>
        <w:t>，会有如下提示，有疑问按提示电话联系咨询；</w:t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drawing>
          <wp:inline distT="0" distB="0" distL="0" distR="0">
            <wp:extent cx="5274310" cy="1561465"/>
            <wp:effectExtent l="0" t="0" r="2540" b="635"/>
            <wp:docPr id="1766858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5857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drawing>
          <wp:inline distT="0" distB="0" distL="0" distR="0">
            <wp:extent cx="5274310" cy="1199515"/>
            <wp:effectExtent l="0" t="0" r="2540" b="635"/>
            <wp:docPr id="1841969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929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00"/>
          <w:sz w:val="24"/>
          <w:szCs w:val="32"/>
        </w:rPr>
      </w:pP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rFonts w:hint="eastAsia"/>
          <w:b/>
          <w:bCs/>
          <w:color w:val="000000"/>
          <w:sz w:val="24"/>
          <w:szCs w:val="32"/>
        </w:rPr>
        <w:t>4、输入的员工编号如果已登录，扫码登录时会提示已登录的工号，同一个网点账号共用，内部沟通确认或者钉钉</w:t>
      </w:r>
      <w:r>
        <w:rPr>
          <w:rFonts w:hint="eastAsia"/>
          <w:b/>
          <w:bCs/>
          <w:color w:val="000000"/>
          <w:sz w:val="24"/>
          <w:szCs w:val="32"/>
          <w:lang w:eastAsia="zh-CN"/>
        </w:rPr>
        <w:t>、</w:t>
      </w:r>
      <w:r>
        <w:rPr>
          <w:rFonts w:hint="eastAsia"/>
          <w:b/>
          <w:bCs/>
          <w:color w:val="000000"/>
          <w:sz w:val="24"/>
          <w:szCs w:val="32"/>
          <w:lang w:val="en-US" w:eastAsia="zh-CN"/>
        </w:rPr>
        <w:t>飞书</w:t>
      </w:r>
      <w:r>
        <w:rPr>
          <w:rFonts w:hint="eastAsia"/>
          <w:b/>
          <w:bCs/>
          <w:color w:val="000000"/>
          <w:sz w:val="24"/>
          <w:szCs w:val="32"/>
        </w:rPr>
        <w:t>搜索工号与之沟通；</w:t>
      </w:r>
    </w:p>
    <w:p>
      <w:pPr>
        <w:jc w:val="left"/>
        <w:rPr>
          <w:b/>
          <w:bCs/>
          <w:color w:val="000000"/>
          <w:sz w:val="24"/>
          <w:szCs w:val="32"/>
        </w:rPr>
      </w:pPr>
      <w:r>
        <w:drawing>
          <wp:inline distT="0" distB="0" distL="0" distR="0">
            <wp:extent cx="3237230" cy="1435100"/>
            <wp:effectExtent l="0" t="0" r="1270" b="0"/>
            <wp:docPr id="64612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263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889" cy="14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000000"/>
          <w:sz w:val="24"/>
          <w:szCs w:val="32"/>
        </w:rPr>
      </w:pPr>
    </w:p>
    <w:p>
      <w:pPr>
        <w:jc w:val="left"/>
        <w:rPr>
          <w:b/>
          <w:bCs/>
          <w:color w:val="000000"/>
          <w:sz w:val="24"/>
          <w:szCs w:val="32"/>
        </w:rPr>
      </w:pPr>
      <w:r>
        <w:rPr>
          <w:b/>
          <w:bCs/>
          <w:color w:val="000000"/>
          <w:sz w:val="24"/>
          <w:szCs w:val="32"/>
        </w:rPr>
        <w:t>5</w:t>
      </w:r>
      <w:r>
        <w:rPr>
          <w:rFonts w:hint="eastAsia"/>
          <w:b/>
          <w:bCs/>
          <w:color w:val="000000"/>
          <w:sz w:val="24"/>
          <w:szCs w:val="32"/>
        </w:rPr>
        <w:t>、操作如有问题，钉钉联系吴祸-90190784、蔡俊翔-</w:t>
      </w:r>
      <w:r>
        <w:rPr>
          <w:b/>
          <w:bCs/>
          <w:color w:val="000000"/>
          <w:sz w:val="24"/>
          <w:szCs w:val="32"/>
        </w:rPr>
        <w:t>98091159</w:t>
      </w:r>
      <w:r>
        <w:rPr>
          <w:rFonts w:hint="eastAsia"/>
          <w:b/>
          <w:bCs/>
          <w:color w:val="000000"/>
          <w:sz w:val="24"/>
          <w:szCs w:val="32"/>
        </w:rPr>
        <w:t>、张建军-</w:t>
      </w:r>
      <w:r>
        <w:rPr>
          <w:b/>
          <w:bCs/>
          <w:color w:val="000000"/>
          <w:sz w:val="24"/>
          <w:szCs w:val="32"/>
        </w:rPr>
        <w:t>98091780</w:t>
      </w:r>
      <w:r>
        <w:rPr>
          <w:rFonts w:hint="eastAsia"/>
          <w:b/>
          <w:bCs/>
          <w:color w:val="000000"/>
          <w:sz w:val="24"/>
          <w:szCs w:val="32"/>
        </w:rPr>
        <w:t>处理；手机韵达空间如有问题，拨打it服务台电话9</w:t>
      </w:r>
      <w:r>
        <w:rPr>
          <w:b/>
          <w:bCs/>
          <w:color w:val="000000"/>
          <w:sz w:val="24"/>
          <w:szCs w:val="32"/>
        </w:rPr>
        <w:t>5269999-1</w:t>
      </w:r>
      <w:r>
        <w:rPr>
          <w:rFonts w:hint="eastAsia"/>
          <w:b/>
          <w:bCs/>
          <w:color w:val="000000"/>
          <w:sz w:val="24"/>
          <w:szCs w:val="32"/>
        </w:rPr>
        <w:t>；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FC503D"/>
    <w:rsid w:val="0006474D"/>
    <w:rsid w:val="00175433"/>
    <w:rsid w:val="00180FB6"/>
    <w:rsid w:val="002300D5"/>
    <w:rsid w:val="002E4392"/>
    <w:rsid w:val="002E6BA9"/>
    <w:rsid w:val="003809BF"/>
    <w:rsid w:val="003B240D"/>
    <w:rsid w:val="003B4BB2"/>
    <w:rsid w:val="003E6B86"/>
    <w:rsid w:val="00724F1F"/>
    <w:rsid w:val="007E3B75"/>
    <w:rsid w:val="00863D19"/>
    <w:rsid w:val="00871B3E"/>
    <w:rsid w:val="008C4526"/>
    <w:rsid w:val="00962DA3"/>
    <w:rsid w:val="00AE256E"/>
    <w:rsid w:val="00B218F4"/>
    <w:rsid w:val="00B54C64"/>
    <w:rsid w:val="00B54E17"/>
    <w:rsid w:val="00BF7595"/>
    <w:rsid w:val="00BF7BFE"/>
    <w:rsid w:val="00C35205"/>
    <w:rsid w:val="00DB2032"/>
    <w:rsid w:val="00E336D9"/>
    <w:rsid w:val="00E354DE"/>
    <w:rsid w:val="00E4135B"/>
    <w:rsid w:val="00EE58ED"/>
    <w:rsid w:val="00EF34C7"/>
    <w:rsid w:val="00F40632"/>
    <w:rsid w:val="00FC503D"/>
    <w:rsid w:val="00FE532C"/>
    <w:rsid w:val="024A43D9"/>
    <w:rsid w:val="07797FE0"/>
    <w:rsid w:val="0E5E1F10"/>
    <w:rsid w:val="0E6574A4"/>
    <w:rsid w:val="108005C5"/>
    <w:rsid w:val="15B6164E"/>
    <w:rsid w:val="23E920AE"/>
    <w:rsid w:val="273F6E76"/>
    <w:rsid w:val="2B5022AD"/>
    <w:rsid w:val="3D1B6563"/>
    <w:rsid w:val="3E32704D"/>
    <w:rsid w:val="42FE3484"/>
    <w:rsid w:val="5257047F"/>
    <w:rsid w:val="55F74277"/>
    <w:rsid w:val="62EE1BA3"/>
    <w:rsid w:val="6DD36B37"/>
    <w:rsid w:val="6F5D7C5C"/>
    <w:rsid w:val="6FBF6F82"/>
    <w:rsid w:val="71633ECD"/>
    <w:rsid w:val="77B101C6"/>
    <w:rsid w:val="9FD6F41F"/>
    <w:rsid w:val="B65FA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</Words>
  <Characters>398</Characters>
  <Lines>3</Lines>
  <Paragraphs>1</Paragraphs>
  <TotalTime>57</TotalTime>
  <ScaleCrop>false</ScaleCrop>
  <LinksUpToDate>false</LinksUpToDate>
  <CharactersWithSpaces>466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2023-01-09T09:12:00Z</dcterms:created>
  <dc:creator>MrGhostWarrior</dc:creator>
  <cp:lastModifiedBy>王晓舟（一叶扁舟）</cp:lastModifiedBy>
  <dcterms:modified xsi:type="dcterms:W3CDTF">2024-05-14T03:44:29Z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66D22C928C2C497EAD0708450EF454D7_13</vt:lpwstr>
  </property>
</Properties>
</file>